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89D8">
      <w:pPr>
        <w:widowControl/>
        <w:jc w:val="left"/>
        <w:rPr>
          <w:rFonts w:hint="eastAsia" w:ascii="黑体" w:hAnsi="宋体" w:eastAsia="黑体" w:cs="宋体"/>
          <w:kern w:val="0"/>
        </w:rPr>
      </w:pPr>
      <w:bookmarkStart w:id="0" w:name="_GoBack"/>
      <w:r>
        <w:rPr>
          <w:rFonts w:hint="eastAsia" w:ascii="黑体" w:hAnsi="宋体" w:eastAsia="黑体" w:cs="宋体"/>
          <w:kern w:val="0"/>
        </w:rPr>
        <w:t>附件6</w:t>
      </w:r>
    </w:p>
    <w:p w14:paraId="1E943C6A">
      <w:pPr>
        <w:widowControl/>
        <w:snapToGrid w:val="0"/>
        <w:jc w:val="left"/>
        <w:rPr>
          <w:rFonts w:hint="eastAsia" w:ascii="黑体" w:hAnsi="宋体" w:eastAsia="黑体" w:cs="宋体"/>
          <w:kern w:val="0"/>
        </w:rPr>
      </w:pPr>
    </w:p>
    <w:p w14:paraId="3FECD62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学年度国家助学金备案汇总表封面</w:t>
      </w:r>
    </w:p>
    <w:bookmarkEnd w:id="0"/>
    <w:p w14:paraId="5CE0BD62">
      <w:pPr>
        <w:widowControl/>
        <w:snapToGrid w:val="0"/>
        <w:ind w:firstLine="1185" w:firstLineChars="395"/>
        <w:rPr>
          <w:rFonts w:hint="eastAsia" w:hAnsi="仿宋" w:cs="宋体"/>
          <w:bCs/>
          <w:color w:val="auto"/>
          <w:kern w:val="0"/>
        </w:rPr>
      </w:pPr>
    </w:p>
    <w:p w14:paraId="05C11889">
      <w:pPr>
        <w:widowControl/>
        <w:ind w:firstLine="1161" w:firstLineChars="387"/>
        <w:rPr>
          <w:rFonts w:hint="eastAsia" w:hAnsi="仿宋" w:cs="宋体"/>
          <w:bCs/>
          <w:color w:val="auto"/>
          <w:kern w:val="0"/>
        </w:rPr>
      </w:pPr>
      <w:r>
        <w:rPr>
          <w:rFonts w:hint="eastAsia" w:hAnsi="仿宋" w:cs="宋体"/>
          <w:bCs/>
          <w:color w:val="auto"/>
          <w:kern w:val="0"/>
        </w:rPr>
        <w:t>国家助学金发放总人数</w:t>
      </w:r>
      <w:r>
        <w:rPr>
          <w:rFonts w:hint="eastAsia" w:hAnsi="仿宋" w:cs="宋体"/>
          <w:bCs/>
          <w:color w:val="auto"/>
          <w:kern w:val="0"/>
          <w:lang w:eastAsia="zh-CN"/>
        </w:rPr>
        <w:t>：</w:t>
      </w:r>
    </w:p>
    <w:p w14:paraId="004DC1AF">
      <w:pPr>
        <w:widowControl/>
        <w:ind w:firstLine="1161" w:firstLineChars="387"/>
        <w:rPr>
          <w:rFonts w:hint="eastAsia" w:hAnsi="仿宋" w:cs="宋体"/>
          <w:bCs/>
          <w:color w:val="auto"/>
          <w:kern w:val="0"/>
        </w:rPr>
      </w:pPr>
      <w:r>
        <w:rPr>
          <w:rFonts w:hint="eastAsia" w:hAnsi="仿宋" w:cs="宋体"/>
          <w:bCs/>
          <w:color w:val="auto"/>
          <w:kern w:val="0"/>
        </w:rPr>
        <w:t>国家助学金发放总金额</w:t>
      </w:r>
      <w:r>
        <w:rPr>
          <w:rFonts w:hint="eastAsia" w:hAnsi="仿宋" w:cs="宋体"/>
          <w:bCs/>
          <w:color w:val="auto"/>
          <w:kern w:val="0"/>
          <w:lang w:eastAsia="zh-CN"/>
        </w:rPr>
        <w:t>：</w:t>
      </w:r>
    </w:p>
    <w:p w14:paraId="79941470">
      <w:pPr>
        <w:widowControl/>
        <w:spacing w:line="360" w:lineRule="auto"/>
        <w:rPr>
          <w:rFonts w:hint="eastAsia" w:hAnsi="仿宋" w:cs="宋体"/>
          <w:bCs/>
          <w:color w:val="auto"/>
          <w:kern w:val="0"/>
        </w:rPr>
      </w:pPr>
    </w:p>
    <w:p w14:paraId="205B8507">
      <w:pPr>
        <w:widowControl/>
        <w:spacing w:line="360" w:lineRule="auto"/>
        <w:ind w:firstLine="588" w:firstLineChars="196"/>
        <w:rPr>
          <w:rFonts w:hint="eastAsia" w:hAnsi="仿宋" w:eastAsia="仿宋_GB2312" w:cs="宋体"/>
          <w:bCs/>
          <w:color w:val="auto"/>
          <w:kern w:val="0"/>
          <w:lang w:eastAsia="zh-CN"/>
        </w:rPr>
      </w:pPr>
      <w:r>
        <w:rPr>
          <w:rFonts w:hint="eastAsia" w:hAnsi="仿宋" w:cs="宋体"/>
          <w:bCs/>
          <w:color w:val="auto"/>
          <w:kern w:val="0"/>
        </w:rPr>
        <w:t>学校领导签字</w:t>
      </w:r>
      <w:r>
        <w:rPr>
          <w:rFonts w:hint="eastAsia" w:hAnsi="仿宋" w:cs="宋体"/>
          <w:bCs/>
          <w:color w:val="auto"/>
          <w:kern w:val="0"/>
          <w:lang w:eastAsia="zh-CN"/>
        </w:rPr>
        <w:t>（</w:t>
      </w:r>
      <w:r>
        <w:rPr>
          <w:rFonts w:hint="eastAsia" w:hAnsi="仿宋" w:cs="宋体"/>
          <w:bCs/>
          <w:color w:val="auto"/>
          <w:kern w:val="0"/>
        </w:rPr>
        <w:t>章</w:t>
      </w:r>
      <w:r>
        <w:rPr>
          <w:rFonts w:hint="eastAsia" w:hAnsi="仿宋" w:cs="宋体"/>
          <w:bCs/>
          <w:color w:val="auto"/>
          <w:kern w:val="0"/>
          <w:lang w:eastAsia="zh-CN"/>
        </w:rPr>
        <w:t>）</w:t>
      </w:r>
      <w:r>
        <w:rPr>
          <w:rFonts w:hint="eastAsia" w:hAnsi="仿宋" w:cs="宋体"/>
          <w:bCs/>
          <w:color w:val="auto"/>
          <w:kern w:val="0"/>
        </w:rPr>
        <w:t xml:space="preserve">             河南省学生资助中心领导签字</w:t>
      </w:r>
      <w:r>
        <w:rPr>
          <w:rFonts w:hint="eastAsia" w:hAnsi="仿宋" w:cs="宋体"/>
          <w:bCs/>
          <w:color w:val="auto"/>
          <w:kern w:val="0"/>
          <w:lang w:eastAsia="zh-CN"/>
        </w:rPr>
        <w:t>（</w:t>
      </w:r>
      <w:r>
        <w:rPr>
          <w:rFonts w:hint="eastAsia" w:hAnsi="仿宋" w:cs="宋体"/>
          <w:bCs/>
          <w:color w:val="auto"/>
          <w:kern w:val="0"/>
        </w:rPr>
        <w:t>章</w:t>
      </w:r>
      <w:r>
        <w:rPr>
          <w:rFonts w:hint="eastAsia" w:hAnsi="仿宋" w:cs="宋体"/>
          <w:bCs/>
          <w:color w:val="auto"/>
          <w:kern w:val="0"/>
          <w:lang w:eastAsia="zh-CN"/>
        </w:rPr>
        <w:t>）</w:t>
      </w:r>
    </w:p>
    <w:p w14:paraId="400DC820">
      <w:pPr>
        <w:widowControl/>
        <w:spacing w:line="360" w:lineRule="auto"/>
        <w:ind w:firstLine="600" w:firstLineChars="200"/>
        <w:rPr>
          <w:rFonts w:hint="eastAsia" w:hAnsi="仿宋" w:cs="宋体"/>
          <w:bCs/>
          <w:color w:val="auto"/>
          <w:kern w:val="0"/>
        </w:rPr>
      </w:pPr>
      <w:r>
        <w:rPr>
          <w:rFonts w:hint="eastAsia" w:hAnsi="仿宋" w:cs="宋体"/>
          <w:bCs/>
          <w:color w:val="auto"/>
          <w:kern w:val="0"/>
        </w:rPr>
        <w:t xml:space="preserve">学  校  盖  章           </w:t>
      </w:r>
      <w:r>
        <w:rPr>
          <w:rFonts w:hint="eastAsia" w:hAnsi="仿宋" w:cs="宋体"/>
          <w:bCs/>
          <w:color w:val="auto"/>
          <w:kern w:val="0"/>
          <w:lang w:val="en-US" w:eastAsia="zh-CN"/>
        </w:rPr>
        <w:t xml:space="preserve">  </w:t>
      </w:r>
      <w:r>
        <w:rPr>
          <w:rFonts w:hint="eastAsia" w:hAnsi="仿宋" w:cs="宋体"/>
          <w:bCs/>
          <w:color w:val="auto"/>
          <w:kern w:val="0"/>
        </w:rPr>
        <w:t xml:space="preserve">    河南省学生资助中心盖章</w:t>
      </w:r>
    </w:p>
    <w:p w14:paraId="34F8CFDA">
      <w:pPr>
        <w:widowControl/>
        <w:spacing w:line="360" w:lineRule="auto"/>
        <w:ind w:firstLine="588" w:firstLineChars="196"/>
        <w:rPr>
          <w:rFonts w:hint="eastAsia" w:hAnsi="仿宋" w:cs="宋体"/>
          <w:bCs/>
          <w:color w:val="auto"/>
          <w:kern w:val="0"/>
        </w:rPr>
      </w:pPr>
      <w:r>
        <w:rPr>
          <w:rFonts w:hint="eastAsia" w:hAnsi="仿宋" w:cs="宋体"/>
          <w:bCs/>
          <w:color w:val="auto"/>
          <w:kern w:val="0"/>
        </w:rPr>
        <w:t>填 报 人：                            联系电话：</w:t>
      </w:r>
    </w:p>
    <w:p w14:paraId="220A19C0">
      <w:pPr>
        <w:ind w:firstLine="600" w:firstLineChars="200"/>
        <w:rPr>
          <w:rFonts w:hint="eastAsia" w:hAnsi="仿宋" w:cs="宋体"/>
          <w:bCs/>
          <w:color w:val="auto"/>
          <w:kern w:val="0"/>
        </w:rPr>
      </w:pPr>
      <w:r>
        <w:rPr>
          <w:rFonts w:hint="eastAsia" w:hAnsi="仿宋" w:cs="宋体"/>
          <w:bCs/>
          <w:color w:val="auto"/>
          <w:kern w:val="0"/>
        </w:rPr>
        <w:t>填报日期：                                    年      月     日</w:t>
      </w:r>
    </w:p>
    <w:p w14:paraId="3E07DD2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02C06C91"/>
    <w:rsid w:val="165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BC72AB3CE017414088D1EDC00F9B2397_13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